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18" w:rsidRDefault="004D2C0F">
      <w:pPr>
        <w:pStyle w:val="a3"/>
        <w:rPr>
          <w:rFonts w:ascii="Times New Roman"/>
        </w:rPr>
      </w:pPr>
      <w:r>
        <w:rPr>
          <w:rFonts w:ascii="Times New Roman"/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1606054</wp:posOffset>
            </wp:positionH>
            <wp:positionV relativeFrom="page">
              <wp:posOffset>474700</wp:posOffset>
            </wp:positionV>
            <wp:extent cx="457187" cy="4572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2163927</wp:posOffset>
            </wp:positionH>
            <wp:positionV relativeFrom="page">
              <wp:posOffset>594906</wp:posOffset>
            </wp:positionV>
            <wp:extent cx="1019991" cy="21859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99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3430358</wp:posOffset>
            </wp:positionH>
            <wp:positionV relativeFrom="page">
              <wp:posOffset>474700</wp:posOffset>
            </wp:positionV>
            <wp:extent cx="10151" cy="4572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4046013</wp:posOffset>
            </wp:positionH>
            <wp:positionV relativeFrom="page">
              <wp:posOffset>803050</wp:posOffset>
            </wp:positionV>
            <wp:extent cx="1899448" cy="8867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448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4046016</wp:posOffset>
            </wp:positionH>
            <wp:positionV relativeFrom="page">
              <wp:posOffset>547561</wp:posOffset>
            </wp:positionV>
            <wp:extent cx="1917303" cy="20888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303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3694080</wp:posOffset>
            </wp:positionH>
            <wp:positionV relativeFrom="page">
              <wp:posOffset>500057</wp:posOffset>
            </wp:positionV>
            <wp:extent cx="279166" cy="40481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0D30F8" w:rsidRPr="007326E3" w:rsidRDefault="000D30F8" w:rsidP="000D30F8">
      <w:pPr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26E3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  <w:r w:rsidR="006C2F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0" w:name="_GoBack"/>
      <w:bookmarkEnd w:id="0"/>
      <w:r w:rsidRPr="007326E3">
        <w:rPr>
          <w:rFonts w:ascii="Times New Roman" w:hAnsi="Times New Roman" w:cs="Times New Roman"/>
          <w:b/>
          <w:bCs/>
          <w:sz w:val="32"/>
          <w:szCs w:val="32"/>
        </w:rPr>
        <w:t>№323-ФЗ от 21.11.2011 года</w:t>
      </w:r>
    </w:p>
    <w:p w:rsidR="000D30F8" w:rsidRPr="007326E3" w:rsidRDefault="000D30F8" w:rsidP="000D30F8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6E3">
        <w:rPr>
          <w:rFonts w:ascii="Times New Roman" w:hAnsi="Times New Roman" w:cs="Times New Roman"/>
          <w:b/>
          <w:bCs/>
          <w:sz w:val="28"/>
          <w:szCs w:val="28"/>
        </w:rPr>
        <w:t>“ОБ ОСНОВАХ ОХРАНЫ ЗДОРОВЬЯ ГРАЖДАН В РОССИЙСКОЙ ФЕДЕРАЦИИ”</w:t>
      </w:r>
    </w:p>
    <w:p w:rsidR="000D30F8" w:rsidRPr="007326E3" w:rsidRDefault="000D30F8" w:rsidP="000D30F8">
      <w:pPr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D30F8" w:rsidRPr="007326E3" w:rsidRDefault="000D30F8" w:rsidP="000D30F8">
      <w:pPr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48"/>
      <w:bookmarkEnd w:id="1"/>
      <w:r w:rsidRPr="007326E3">
        <w:rPr>
          <w:rFonts w:ascii="Times New Roman" w:hAnsi="Times New Roman" w:cs="Times New Roman"/>
          <w:b/>
          <w:bCs/>
          <w:sz w:val="24"/>
          <w:szCs w:val="24"/>
        </w:rPr>
        <w:t>Глава 4. ПРАВА И ОБЯЗАННОСТИ ГРАЖДАН В СФЕРЕ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26E3">
        <w:rPr>
          <w:rFonts w:ascii="Times New Roman" w:hAnsi="Times New Roman" w:cs="Times New Roman"/>
          <w:b/>
          <w:bCs/>
          <w:sz w:val="24"/>
          <w:szCs w:val="24"/>
        </w:rPr>
        <w:t>ОХРАНЫ ЗДОРОВЬЯ</w:t>
      </w:r>
      <w:bookmarkStart w:id="2" w:name="Par351"/>
      <w:bookmarkStart w:id="3" w:name="Par376"/>
      <w:bookmarkEnd w:id="2"/>
      <w:bookmarkEnd w:id="3"/>
    </w:p>
    <w:p w:rsidR="000D30F8" w:rsidRPr="007326E3" w:rsidRDefault="000D30F8" w:rsidP="000D30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4" w:name="P385"/>
      <w:bookmarkEnd w:id="4"/>
    </w:p>
    <w:p w:rsidR="000D30F8" w:rsidRPr="007326E3" w:rsidRDefault="000D30F8" w:rsidP="000D30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26E3">
        <w:rPr>
          <w:rFonts w:ascii="Times New Roman" w:hAnsi="Times New Roman" w:cs="Times New Roman"/>
          <w:b/>
          <w:sz w:val="24"/>
          <w:szCs w:val="24"/>
          <w:u w:val="single"/>
        </w:rPr>
        <w:t>Статья 19. Право на медицинскую помощь</w:t>
      </w:r>
    </w:p>
    <w:p w:rsidR="000D30F8" w:rsidRPr="00A85CC2" w:rsidRDefault="000D30F8" w:rsidP="000D30F8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D30F8" w:rsidRPr="007326E3" w:rsidRDefault="000D30F8" w:rsidP="000D30F8">
      <w:pPr>
        <w:rPr>
          <w:rFonts w:ascii="Times New Roman" w:hAnsi="Times New Roman" w:cs="Times New Roman"/>
          <w:sz w:val="24"/>
          <w:szCs w:val="24"/>
        </w:rPr>
      </w:pPr>
      <w:r w:rsidRPr="001C3F78">
        <w:rPr>
          <w:rFonts w:ascii="Times New Roman" w:hAnsi="Times New Roman" w:cs="Times New Roman"/>
          <w:b/>
          <w:sz w:val="24"/>
          <w:szCs w:val="24"/>
        </w:rPr>
        <w:t>1</w:t>
      </w:r>
      <w:r w:rsidRPr="007326E3">
        <w:rPr>
          <w:rFonts w:ascii="Times New Roman" w:hAnsi="Times New Roman" w:cs="Times New Roman"/>
          <w:sz w:val="24"/>
          <w:szCs w:val="24"/>
        </w:rPr>
        <w:t>. Каждый имеет право на медицинскую помощь.</w:t>
      </w:r>
    </w:p>
    <w:p w:rsidR="000D30F8" w:rsidRPr="007326E3" w:rsidRDefault="000D30F8" w:rsidP="000D30F8">
      <w:pPr>
        <w:rPr>
          <w:rFonts w:ascii="Times New Roman" w:hAnsi="Times New Roman" w:cs="Times New Roman"/>
          <w:sz w:val="16"/>
          <w:szCs w:val="16"/>
        </w:rPr>
      </w:pP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8">
        <w:rPr>
          <w:rFonts w:ascii="Times New Roman" w:hAnsi="Times New Roman" w:cs="Times New Roman"/>
          <w:b/>
          <w:sz w:val="24"/>
          <w:szCs w:val="24"/>
        </w:rPr>
        <w:t>2</w:t>
      </w:r>
      <w:r w:rsidRPr="007326E3">
        <w:rPr>
          <w:rFonts w:ascii="Times New Roman" w:hAnsi="Times New Roman" w:cs="Times New Roman"/>
          <w:sz w:val="24"/>
          <w:szCs w:val="24"/>
        </w:rPr>
        <w:t xml:space="preserve">. Каждый имеет право на медицинскую помощь в гарантированном объеме, оказываемую без взимания платы в соответствии с </w:t>
      </w:r>
      <w:hyperlink r:id="rId14" w:history="1">
        <w:r w:rsidRPr="007326E3">
          <w:rPr>
            <w:rStyle w:val="aa"/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7326E3">
        <w:rPr>
          <w:rFonts w:ascii="Times New Roman" w:hAnsi="Times New Roman" w:cs="Times New Roman"/>
          <w:sz w:val="24"/>
          <w:szCs w:val="24"/>
        </w:rPr>
        <w:t xml:space="preserve">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8">
        <w:rPr>
          <w:rFonts w:ascii="Times New Roman" w:hAnsi="Times New Roman" w:cs="Times New Roman"/>
          <w:b/>
          <w:sz w:val="24"/>
          <w:szCs w:val="24"/>
        </w:rPr>
        <w:t>3</w:t>
      </w:r>
      <w:r w:rsidRPr="007326E3">
        <w:rPr>
          <w:rFonts w:ascii="Times New Roman" w:hAnsi="Times New Roman" w:cs="Times New Roman"/>
          <w:sz w:val="24"/>
          <w:szCs w:val="24"/>
        </w:rPr>
        <w:t>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D30F8" w:rsidRPr="007326E3" w:rsidRDefault="000D30F8" w:rsidP="000D30F8">
      <w:pPr>
        <w:rPr>
          <w:rFonts w:ascii="Times New Roman" w:hAnsi="Times New Roman" w:cs="Times New Roman"/>
          <w:sz w:val="24"/>
          <w:szCs w:val="24"/>
        </w:rPr>
      </w:pPr>
      <w:r w:rsidRPr="001C3F78">
        <w:rPr>
          <w:rFonts w:ascii="Times New Roman" w:hAnsi="Times New Roman" w:cs="Times New Roman"/>
          <w:b/>
          <w:sz w:val="24"/>
          <w:szCs w:val="24"/>
        </w:rPr>
        <w:t>4</w:t>
      </w:r>
      <w:r w:rsidRPr="007326E3">
        <w:rPr>
          <w:rFonts w:ascii="Times New Roman" w:hAnsi="Times New Roman" w:cs="Times New Roman"/>
          <w:sz w:val="24"/>
          <w:szCs w:val="24"/>
        </w:rPr>
        <w:t xml:space="preserve">. </w:t>
      </w:r>
      <w:hyperlink r:id="rId15" w:history="1">
        <w:r w:rsidRPr="007326E3">
          <w:rPr>
            <w:rStyle w:val="aa"/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7326E3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 иностранным гражданам определяется Правительством Российской Федерации.</w:t>
      </w:r>
    </w:p>
    <w:p w:rsidR="000D30F8" w:rsidRPr="00A85CC2" w:rsidRDefault="000D30F8" w:rsidP="000D30F8">
      <w:pPr>
        <w:rPr>
          <w:rFonts w:ascii="Times New Roman" w:hAnsi="Times New Roman" w:cs="Times New Roman"/>
          <w:sz w:val="16"/>
          <w:szCs w:val="16"/>
        </w:rPr>
      </w:pPr>
    </w:p>
    <w:p w:rsidR="000D30F8" w:rsidRPr="007326E3" w:rsidRDefault="000D30F8" w:rsidP="000D30F8">
      <w:pPr>
        <w:rPr>
          <w:rFonts w:ascii="Times New Roman" w:hAnsi="Times New Roman" w:cs="Times New Roman"/>
          <w:sz w:val="24"/>
          <w:szCs w:val="24"/>
        </w:rPr>
      </w:pPr>
      <w:r w:rsidRPr="001C3F78">
        <w:rPr>
          <w:rFonts w:ascii="Times New Roman" w:hAnsi="Times New Roman" w:cs="Times New Roman"/>
          <w:b/>
          <w:sz w:val="24"/>
          <w:szCs w:val="24"/>
        </w:rPr>
        <w:t>5</w:t>
      </w:r>
      <w:r w:rsidRPr="007326E3">
        <w:rPr>
          <w:rFonts w:ascii="Times New Roman" w:hAnsi="Times New Roman" w:cs="Times New Roman"/>
          <w:sz w:val="24"/>
          <w:szCs w:val="24"/>
        </w:rPr>
        <w:t xml:space="preserve">. </w:t>
      </w:r>
      <w:r w:rsidRPr="007326E3">
        <w:rPr>
          <w:rFonts w:ascii="Times New Roman" w:hAnsi="Times New Roman" w:cs="Times New Roman"/>
          <w:sz w:val="24"/>
          <w:szCs w:val="24"/>
          <w:u w:val="single"/>
        </w:rPr>
        <w:t>Пациент имеет право на</w:t>
      </w:r>
      <w:r w:rsidRPr="007326E3">
        <w:rPr>
          <w:rFonts w:ascii="Times New Roman" w:hAnsi="Times New Roman" w:cs="Times New Roman"/>
          <w:sz w:val="24"/>
          <w:szCs w:val="24"/>
        </w:rPr>
        <w:t>: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P394"/>
      <w:bookmarkEnd w:id="5"/>
      <w:r w:rsidRPr="007326E3">
        <w:rPr>
          <w:rFonts w:ascii="Times New Roman" w:hAnsi="Times New Roman" w:cs="Times New Roman"/>
          <w:sz w:val="24"/>
          <w:szCs w:val="24"/>
        </w:rPr>
        <w:t>1) выбор врача и выбор медицинской организации в соответствии с настоящим Федеральным законом;</w:t>
      </w:r>
    </w:p>
    <w:p w:rsidR="000D30F8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 xml:space="preserve">2) профилактику, диагностику, лечение, медицинскую реабилитацию в медицинских организациях в 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 xml:space="preserve">условиях, соответствующих санитарно-гигиеническим </w:t>
      </w:r>
      <w:hyperlink r:id="rId16" w:history="1">
        <w:r w:rsidRPr="007326E3">
          <w:rPr>
            <w:rStyle w:val="aa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326E3">
        <w:rPr>
          <w:rFonts w:ascii="Times New Roman" w:hAnsi="Times New Roman" w:cs="Times New Roman"/>
          <w:sz w:val="24"/>
          <w:szCs w:val="24"/>
        </w:rPr>
        <w:t>;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3) получение консультаций врачей-специалистов;</w:t>
      </w:r>
    </w:p>
    <w:p w:rsidR="000D30F8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 xml:space="preserve">4) </w:t>
      </w:r>
      <w:r w:rsidRPr="00365034">
        <w:rPr>
          <w:rFonts w:ascii="Times New Roman" w:hAnsi="Times New Roman" w:cs="Times New Roman"/>
          <w:sz w:val="24"/>
          <w:szCs w:val="24"/>
        </w:rPr>
        <w:t>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</w:t>
      </w:r>
    </w:p>
    <w:p w:rsidR="000D30F8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5) получение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6E3">
        <w:rPr>
          <w:rFonts w:ascii="Times New Roman" w:hAnsi="Times New Roman" w:cs="Times New Roman"/>
          <w:sz w:val="24"/>
          <w:szCs w:val="24"/>
        </w:rPr>
        <w:t xml:space="preserve">о своих правах и обязанностях, состоянии своего здоровья, выбор лиц, 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которым в интересах пациента может быть передана информация о состоянии его здоровья</w:t>
      </w:r>
      <w:r>
        <w:rPr>
          <w:rFonts w:ascii="Times New Roman" w:hAnsi="Times New Roman" w:cs="Times New Roman"/>
          <w:sz w:val="24"/>
          <w:szCs w:val="24"/>
        </w:rPr>
        <w:t>, в том числе после его смерти</w:t>
      </w:r>
      <w:r w:rsidRPr="007326E3">
        <w:rPr>
          <w:rFonts w:ascii="Times New Roman" w:hAnsi="Times New Roman" w:cs="Times New Roman"/>
          <w:sz w:val="24"/>
          <w:szCs w:val="24"/>
        </w:rPr>
        <w:t>;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6) получение лечебного питания в случае нахождения пациента на лечении в стационарных условиях;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7) защиту сведений, составляющих врачебную тайну;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8) отказ от медицинского вмешательства;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9) возмещение вреда, причиненного здоровью при оказании ему медицинской помощи;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 xml:space="preserve">10) допуск к нему адвоката или </w:t>
      </w:r>
      <w:hyperlink r:id="rId17" w:history="1">
        <w:r w:rsidRPr="007326E3">
          <w:rPr>
            <w:rStyle w:val="aa"/>
            <w:rFonts w:ascii="Times New Roman" w:hAnsi="Times New Roman" w:cs="Times New Roman"/>
            <w:sz w:val="24"/>
            <w:szCs w:val="24"/>
          </w:rPr>
          <w:t>законного представителя</w:t>
        </w:r>
      </w:hyperlink>
      <w:r w:rsidRPr="007326E3">
        <w:rPr>
          <w:rFonts w:ascii="Times New Roman" w:hAnsi="Times New Roman" w:cs="Times New Roman"/>
          <w:sz w:val="24"/>
          <w:szCs w:val="24"/>
        </w:rPr>
        <w:t xml:space="preserve"> для защиты своих прав;</w:t>
      </w:r>
    </w:p>
    <w:p w:rsidR="000D30F8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11) допуск к нему священнослужителя, а в случае нахождения пациента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6E3">
        <w:rPr>
          <w:rFonts w:ascii="Times New Roman" w:hAnsi="Times New Roman" w:cs="Times New Roman"/>
          <w:sz w:val="24"/>
          <w:szCs w:val="24"/>
        </w:rPr>
        <w:t xml:space="preserve">лечении в </w:t>
      </w:r>
      <w:r w:rsidRPr="007326E3">
        <w:rPr>
          <w:rFonts w:ascii="Times New Roman" w:hAnsi="Times New Roman" w:cs="Times New Roman"/>
          <w:sz w:val="24"/>
          <w:szCs w:val="24"/>
        </w:rPr>
        <w:lastRenderedPageBreak/>
        <w:t xml:space="preserve">стационарных </w:t>
      </w:r>
    </w:p>
    <w:p w:rsidR="000D30F8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 xml:space="preserve">условиях - на предоставление условий для отправления религиозных обрядов, проведение которых </w:t>
      </w:r>
    </w:p>
    <w:p w:rsidR="000D30F8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 xml:space="preserve">возможно в стационарных условиях, в том числе на предоставление отдельного помещения, если это 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не нарушает внутренний распорядок медицинской организации.</w:t>
      </w:r>
    </w:p>
    <w:p w:rsidR="000D30F8" w:rsidRPr="007326E3" w:rsidRDefault="000D30F8" w:rsidP="000D30F8">
      <w:pPr>
        <w:rPr>
          <w:rFonts w:ascii="Times New Roman" w:hAnsi="Times New Roman" w:cs="Times New Roman"/>
          <w:sz w:val="24"/>
          <w:szCs w:val="24"/>
        </w:rPr>
      </w:pPr>
    </w:p>
    <w:p w:rsidR="000D30F8" w:rsidRPr="007326E3" w:rsidRDefault="000D30F8" w:rsidP="000D30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26E3">
        <w:rPr>
          <w:rFonts w:ascii="Times New Roman" w:hAnsi="Times New Roman" w:cs="Times New Roman"/>
          <w:b/>
          <w:sz w:val="24"/>
          <w:szCs w:val="24"/>
          <w:u w:val="single"/>
        </w:rPr>
        <w:t>Статья 27. Обязанности граждан в сфере охраны здоровья</w:t>
      </w:r>
    </w:p>
    <w:p w:rsidR="000D30F8" w:rsidRPr="007326E3" w:rsidRDefault="000D30F8" w:rsidP="000D30F8">
      <w:pPr>
        <w:rPr>
          <w:rFonts w:ascii="Times New Roman" w:hAnsi="Times New Roman" w:cs="Times New Roman"/>
          <w:sz w:val="24"/>
          <w:szCs w:val="24"/>
        </w:rPr>
      </w:pPr>
      <w:r w:rsidRPr="001C3F78">
        <w:rPr>
          <w:rFonts w:ascii="Times New Roman" w:hAnsi="Times New Roman" w:cs="Times New Roman"/>
          <w:b/>
          <w:sz w:val="24"/>
          <w:szCs w:val="24"/>
        </w:rPr>
        <w:t>1</w:t>
      </w:r>
      <w:r w:rsidRPr="007326E3">
        <w:rPr>
          <w:rFonts w:ascii="Times New Roman" w:hAnsi="Times New Roman" w:cs="Times New Roman"/>
          <w:sz w:val="24"/>
          <w:szCs w:val="24"/>
        </w:rPr>
        <w:t>. Граждане обязаны заботиться о сохранении своего здоровья.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8">
        <w:rPr>
          <w:rFonts w:ascii="Times New Roman" w:hAnsi="Times New Roman" w:cs="Times New Roman"/>
          <w:b/>
          <w:sz w:val="24"/>
          <w:szCs w:val="24"/>
        </w:rPr>
        <w:t>2</w:t>
      </w:r>
      <w:r w:rsidRPr="007326E3">
        <w:rPr>
          <w:rFonts w:ascii="Times New Roman" w:hAnsi="Times New Roman" w:cs="Times New Roman"/>
          <w:sz w:val="24"/>
          <w:szCs w:val="24"/>
        </w:rPr>
        <w:t>. Граждане 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0D30F8" w:rsidRPr="007326E3" w:rsidRDefault="000D30F8" w:rsidP="000D30F8">
      <w:pPr>
        <w:jc w:val="both"/>
        <w:rPr>
          <w:rFonts w:ascii="Times New Roman" w:hAnsi="Times New Roman" w:cs="Times New Roman"/>
          <w:sz w:val="24"/>
          <w:szCs w:val="24"/>
        </w:rPr>
      </w:pPr>
      <w:r w:rsidRPr="007326E3">
        <w:rPr>
          <w:rFonts w:ascii="Times New Roman" w:hAnsi="Times New Roman" w:cs="Times New Roman"/>
          <w:sz w:val="24"/>
          <w:szCs w:val="24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131918" w:rsidRDefault="00131918" w:rsidP="000D30F8">
      <w:pPr>
        <w:pStyle w:val="a3"/>
        <w:rPr>
          <w:rFonts w:ascii="Times New Roman"/>
          <w:sz w:val="26"/>
          <w:szCs w:val="26"/>
        </w:rPr>
      </w:pPr>
    </w:p>
    <w:p w:rsidR="000D30F8" w:rsidRDefault="000D30F8" w:rsidP="000D30F8">
      <w:pPr>
        <w:pStyle w:val="a3"/>
        <w:rPr>
          <w:rFonts w:ascii="Times New Roman"/>
          <w:sz w:val="26"/>
          <w:szCs w:val="26"/>
        </w:rPr>
      </w:pPr>
    </w:p>
    <w:p w:rsidR="000D30F8" w:rsidRDefault="000D30F8" w:rsidP="000D30F8">
      <w:pPr>
        <w:pStyle w:val="a3"/>
        <w:rPr>
          <w:rFonts w:ascii="Times New Roman"/>
          <w:sz w:val="26"/>
          <w:szCs w:val="26"/>
        </w:rPr>
      </w:pPr>
    </w:p>
    <w:p w:rsidR="000D30F8" w:rsidRDefault="000D30F8" w:rsidP="000D30F8">
      <w:pPr>
        <w:pStyle w:val="a3"/>
        <w:rPr>
          <w:rFonts w:ascii="Times New Roman"/>
          <w:sz w:val="26"/>
          <w:szCs w:val="26"/>
        </w:rPr>
      </w:pPr>
    </w:p>
    <w:p w:rsidR="000D30F8" w:rsidRDefault="000D30F8" w:rsidP="000D30F8">
      <w:pPr>
        <w:pStyle w:val="a3"/>
        <w:rPr>
          <w:rFonts w:ascii="Times New Roman"/>
          <w:sz w:val="26"/>
          <w:szCs w:val="26"/>
        </w:rPr>
      </w:pPr>
    </w:p>
    <w:p w:rsidR="000D30F8" w:rsidRDefault="000D30F8" w:rsidP="000D30F8">
      <w:pPr>
        <w:pStyle w:val="a3"/>
        <w:rPr>
          <w:rFonts w:ascii="Times New Roman"/>
          <w:sz w:val="26"/>
          <w:szCs w:val="26"/>
        </w:rPr>
      </w:pPr>
    </w:p>
    <w:p w:rsidR="000D30F8" w:rsidRDefault="000D30F8" w:rsidP="000D30F8">
      <w:pPr>
        <w:pStyle w:val="a3"/>
        <w:rPr>
          <w:rFonts w:ascii="Times New Roman"/>
          <w:sz w:val="26"/>
          <w:szCs w:val="26"/>
        </w:rPr>
      </w:pPr>
    </w:p>
    <w:p w:rsidR="000D30F8" w:rsidRDefault="000D30F8" w:rsidP="000D30F8">
      <w:pPr>
        <w:pStyle w:val="a3"/>
        <w:rPr>
          <w:rFonts w:ascii="Times New Roman"/>
          <w:sz w:val="26"/>
          <w:szCs w:val="26"/>
        </w:rPr>
      </w:pPr>
    </w:p>
    <w:p w:rsidR="000D30F8" w:rsidRPr="000D30F8" w:rsidRDefault="000D30F8" w:rsidP="000D30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 w:rsidRPr="000D30F8">
        <w:rPr>
          <w:rFonts w:ascii="Times New Roman"/>
          <w:sz w:val="24"/>
          <w:szCs w:val="24"/>
        </w:rPr>
        <w:tab/>
      </w:r>
      <w:r w:rsidRPr="000D30F8">
        <w:rPr>
          <w:rFonts w:ascii="Times New Roman" w:hAnsi="Times New Roman" w:cs="Times New Roman"/>
          <w:sz w:val="24"/>
          <w:szCs w:val="24"/>
        </w:rPr>
        <w:t>Администрация</w:t>
      </w:r>
    </w:p>
    <w:sectPr w:rsidR="000D30F8" w:rsidRPr="000D30F8" w:rsidSect="006A5292">
      <w:footerReference w:type="default" r:id="rId18"/>
      <w:type w:val="continuous"/>
      <w:pgSz w:w="11910" w:h="16840"/>
      <w:pgMar w:top="740" w:right="711" w:bottom="1134" w:left="1700" w:header="720" w:footer="4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828" w:rsidRDefault="008F0828" w:rsidP="00DE03E2">
      <w:r>
        <w:separator/>
      </w:r>
    </w:p>
  </w:endnote>
  <w:endnote w:type="continuationSeparator" w:id="0">
    <w:p w:rsidR="008F0828" w:rsidRDefault="008F0828" w:rsidP="00DE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E2" w:rsidRPr="00B7004D" w:rsidRDefault="00DE03E2" w:rsidP="00B7004D">
    <w:pPr>
      <w:pStyle w:val="a6"/>
      <w:jc w:val="center"/>
      <w:rPr>
        <w:sz w:val="18"/>
        <w:szCs w:val="18"/>
      </w:rPr>
    </w:pPr>
    <w:r w:rsidRPr="00B7004D">
      <w:rPr>
        <w:sz w:val="18"/>
        <w:szCs w:val="18"/>
      </w:rPr>
      <w:t xml:space="preserve">Общество с ограниченной ответственностью «Международный медицинский центр Медикал Он Груп-Уфа», ИНН 0276091679, КПП 027401001, ОГРН 1050204217557, Р/с 40702810429300002293 в Филиале «Нижегородский» АО «АЛЬФА-БАНК», к/с 30101810200000000824, БИК 042202824. </w:t>
    </w:r>
    <w:smartTag w:uri="urn:schemas-microsoft-com:office:smarttags" w:element="metricconverter">
      <w:smartTagPr>
        <w:attr w:name="ProductID" w:val="450074, г"/>
      </w:smartTagPr>
      <w:r w:rsidRPr="00B7004D">
        <w:rPr>
          <w:sz w:val="18"/>
          <w:szCs w:val="18"/>
        </w:rPr>
        <w:t>450074, г</w:t>
      </w:r>
    </w:smartTag>
    <w:r w:rsidRPr="00B7004D">
      <w:rPr>
        <w:sz w:val="18"/>
        <w:szCs w:val="18"/>
      </w:rPr>
      <w:t>. Уфа, ул. Софьи Перовской, д. 38</w:t>
    </w:r>
    <w:r w:rsidRPr="00B7004D">
      <w:rPr>
        <w:rStyle w:val="ae"/>
        <w:sz w:val="18"/>
        <w:szCs w:val="18"/>
      </w:rPr>
      <w:footnoteRef/>
    </w:r>
  </w:p>
  <w:p w:rsidR="00DE03E2" w:rsidRDefault="00DE03E2">
    <w:pPr>
      <w:pStyle w:val="af"/>
    </w:pPr>
  </w:p>
  <w:p w:rsidR="00DE03E2" w:rsidRDefault="00DE03E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828" w:rsidRDefault="008F0828" w:rsidP="00DE03E2">
      <w:r>
        <w:separator/>
      </w:r>
    </w:p>
  </w:footnote>
  <w:footnote w:type="continuationSeparator" w:id="0">
    <w:p w:rsidR="008F0828" w:rsidRDefault="008F0828" w:rsidP="00DE0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4616"/>
    <w:multiLevelType w:val="hybridMultilevel"/>
    <w:tmpl w:val="FBDCEAC8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54F42"/>
    <w:multiLevelType w:val="hybridMultilevel"/>
    <w:tmpl w:val="37807DC4"/>
    <w:lvl w:ilvl="0" w:tplc="8C24B7F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 w15:restartNumberingAfterBreak="0">
    <w:nsid w:val="4EEC060C"/>
    <w:multiLevelType w:val="hybridMultilevel"/>
    <w:tmpl w:val="C95C4386"/>
    <w:lvl w:ilvl="0" w:tplc="7C040E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18"/>
    <w:rsid w:val="000115C4"/>
    <w:rsid w:val="00050067"/>
    <w:rsid w:val="000D30F8"/>
    <w:rsid w:val="001167EF"/>
    <w:rsid w:val="00131918"/>
    <w:rsid w:val="00204ACB"/>
    <w:rsid w:val="002D0007"/>
    <w:rsid w:val="002F56AB"/>
    <w:rsid w:val="004B28AB"/>
    <w:rsid w:val="004D2C0F"/>
    <w:rsid w:val="004D7ADE"/>
    <w:rsid w:val="004F61C8"/>
    <w:rsid w:val="00504B07"/>
    <w:rsid w:val="0054669C"/>
    <w:rsid w:val="006A5292"/>
    <w:rsid w:val="006C2F52"/>
    <w:rsid w:val="0077533C"/>
    <w:rsid w:val="00783FF1"/>
    <w:rsid w:val="007F22E6"/>
    <w:rsid w:val="00892B28"/>
    <w:rsid w:val="008B07E1"/>
    <w:rsid w:val="008F0828"/>
    <w:rsid w:val="00910C3B"/>
    <w:rsid w:val="00921269"/>
    <w:rsid w:val="009F4AD1"/>
    <w:rsid w:val="00A14589"/>
    <w:rsid w:val="00A5730E"/>
    <w:rsid w:val="00AE6C21"/>
    <w:rsid w:val="00B7004D"/>
    <w:rsid w:val="00C23B21"/>
    <w:rsid w:val="00C474A4"/>
    <w:rsid w:val="00CC4FF7"/>
    <w:rsid w:val="00CF4868"/>
    <w:rsid w:val="00D23C77"/>
    <w:rsid w:val="00D81780"/>
    <w:rsid w:val="00DE03E2"/>
    <w:rsid w:val="00E642D7"/>
    <w:rsid w:val="00E84063"/>
    <w:rsid w:val="00EC56D0"/>
    <w:rsid w:val="00F32ADF"/>
    <w:rsid w:val="00F3354A"/>
    <w:rsid w:val="00F85A12"/>
    <w:rsid w:val="00FA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0B5D095-9C9E-41D5-B77B-1371FF10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6"/>
      <w:szCs w:val="16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85A12"/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paragraph" w:styleId="a6">
    <w:name w:val="header"/>
    <w:basedOn w:val="a"/>
    <w:link w:val="a7"/>
    <w:rsid w:val="00F85A12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5A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 First Indent"/>
    <w:basedOn w:val="a3"/>
    <w:link w:val="a9"/>
    <w:uiPriority w:val="99"/>
    <w:semiHidden/>
    <w:unhideWhenUsed/>
    <w:rsid w:val="00D81780"/>
    <w:pPr>
      <w:ind w:firstLine="360"/>
    </w:pPr>
    <w:rPr>
      <w:sz w:val="22"/>
      <w:szCs w:val="22"/>
    </w:rPr>
  </w:style>
  <w:style w:type="character" w:customStyle="1" w:styleId="a9">
    <w:name w:val="Красная строка Знак"/>
    <w:basedOn w:val="a4"/>
    <w:link w:val="a8"/>
    <w:uiPriority w:val="99"/>
    <w:semiHidden/>
    <w:rsid w:val="00D81780"/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styleId="aa">
    <w:name w:val="Hyperlink"/>
    <w:basedOn w:val="a0"/>
    <w:uiPriority w:val="99"/>
    <w:unhideWhenUsed/>
    <w:rsid w:val="00DE03E2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DE03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DE03E2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E03E2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character" w:styleId="ae">
    <w:name w:val="footnote reference"/>
    <w:basedOn w:val="a0"/>
    <w:uiPriority w:val="99"/>
    <w:semiHidden/>
    <w:unhideWhenUsed/>
    <w:rsid w:val="00DE03E2"/>
    <w:rPr>
      <w:vertAlign w:val="superscript"/>
    </w:rPr>
  </w:style>
  <w:style w:type="paragraph" w:styleId="af">
    <w:name w:val="footer"/>
    <w:basedOn w:val="a"/>
    <w:link w:val="af0"/>
    <w:uiPriority w:val="99"/>
    <w:unhideWhenUsed/>
    <w:rsid w:val="00DE03E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E03E2"/>
    <w:rPr>
      <w:rFonts w:ascii="Microsoft Sans Serif" w:eastAsia="Microsoft Sans Serif" w:hAnsi="Microsoft Sans Serif" w:cs="Microsoft Sans Serif"/>
      <w:lang w:val="ru-RU"/>
    </w:rPr>
  </w:style>
  <w:style w:type="paragraph" w:customStyle="1" w:styleId="ConsPlusNormal">
    <w:name w:val="ConsPlusNormal"/>
    <w:rsid w:val="00921269"/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consultantplus://offline/ref=26F804FD4670D89FD5D772E893FF0DA5E361E185582479250DE0EA13123369C60A5CFF0187A5738A5C6DF8B50178FC46AB42A0A3B1D534KEN2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F804FD4670D89FD5D772E893FF0DA5EB6DEE86592E242F05B9E611153C36D11F15AB0C86A36D8E5627ABF155K7NC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F804FD4670D89FD5D772E893FF0DA5EB6CE4825A29242F05B9E611153C36D10D15F30087A5738E5E32FDA01020F041B35CA1BCADD735EAKAN8J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26F804FD4670D89FD5D772E893FF0DA5EB6CE684582E242F05B9E611153C36D10D15F30087A573885F32FDA01020F041B35CA1BCADD735EAKAN8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7614-CAF1-4F02-BCFA-357C60A1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Фирменный бланк ММЦ Медикал Он Груп до 24.09.2015 г_цвет</vt:lpstr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Фирменный бланк ММЦ Медикал Он Груп до 24.09.2015 г_цвет</dc:title>
  <dc:creator>маркетинг</dc:creator>
  <cp:lastModifiedBy>User</cp:lastModifiedBy>
  <cp:revision>29</cp:revision>
  <cp:lastPrinted>2026-04-03T10:09:00Z</cp:lastPrinted>
  <dcterms:created xsi:type="dcterms:W3CDTF">2025-07-10T06:34:00Z</dcterms:created>
  <dcterms:modified xsi:type="dcterms:W3CDTF">2026-07-07T13:31:00Z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Adobe Illustrator 29.0 (Macintosh)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17.00</vt:lpwstr>
  </property>
</Properties>
</file>